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8F" w:rsidRDefault="005B108F" w:rsidP="00495A9E">
      <w:pPr>
        <w:pStyle w:val="Heading1"/>
      </w:pPr>
      <w:r w:rsidRPr="00ED2EB2">
        <w:rPr>
          <w:sz w:val="32"/>
          <w:szCs w:val="32"/>
        </w:rPr>
        <w:t>Greenbrier Pool Parental Consent/Waiver of Liability</w:t>
      </w:r>
      <w:r w:rsidR="00495A9E">
        <w:rPr>
          <w:sz w:val="32"/>
          <w:szCs w:val="32"/>
        </w:rPr>
        <w:t xml:space="preserve"> for “Drop-Off” Children Between the Ages of 12-18</w:t>
      </w:r>
      <w:bookmarkStart w:id="0" w:name="_GoBack"/>
      <w:bookmarkEnd w:id="0"/>
    </w:p>
    <w:p w:rsidR="00ED2EB2" w:rsidRDefault="00ED2EB2" w:rsidP="00ED2EB2">
      <w:pPr>
        <w:pStyle w:val="Heading2"/>
        <w:rPr>
          <w:u w:val="single"/>
        </w:rPr>
      </w:pPr>
      <w:r>
        <w:t>FAMILY/MEMBER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Style w:val="TableGrid"/>
        <w:tblW w:w="0" w:type="auto"/>
        <w:tblLook w:val="04A0" w:firstRow="1" w:lastRow="0" w:firstColumn="1" w:lastColumn="0" w:noHBand="0" w:noVBand="1"/>
      </w:tblPr>
      <w:tblGrid>
        <w:gridCol w:w="4338"/>
        <w:gridCol w:w="1800"/>
        <w:gridCol w:w="1044"/>
        <w:gridCol w:w="2394"/>
      </w:tblGrid>
      <w:tr w:rsidR="00ED2EB2" w:rsidTr="00ED2EB2">
        <w:tc>
          <w:tcPr>
            <w:tcW w:w="4338" w:type="dxa"/>
          </w:tcPr>
          <w:p w:rsidR="00ED2EB2" w:rsidRDefault="00ED2EB2" w:rsidP="00ED2EB2">
            <w:r>
              <w:t>Child’s Name</w:t>
            </w:r>
          </w:p>
        </w:tc>
        <w:tc>
          <w:tcPr>
            <w:tcW w:w="1800" w:type="dxa"/>
          </w:tcPr>
          <w:p w:rsidR="00ED2EB2" w:rsidRDefault="00ED2EB2" w:rsidP="00ED2EB2">
            <w:r>
              <w:t>DOB</w:t>
            </w:r>
          </w:p>
        </w:tc>
        <w:tc>
          <w:tcPr>
            <w:tcW w:w="1044" w:type="dxa"/>
          </w:tcPr>
          <w:p w:rsidR="00ED2EB2" w:rsidRDefault="00ED2EB2" w:rsidP="00ED2EB2">
            <w:r>
              <w:t>Age</w:t>
            </w:r>
          </w:p>
        </w:tc>
        <w:tc>
          <w:tcPr>
            <w:tcW w:w="2394" w:type="dxa"/>
          </w:tcPr>
          <w:p w:rsidR="00ED2EB2" w:rsidRDefault="00ED2EB2" w:rsidP="00ED2EB2">
            <w:r>
              <w:t>Cell Phone # if any</w:t>
            </w:r>
          </w:p>
        </w:tc>
      </w:tr>
      <w:tr w:rsidR="00ED2EB2" w:rsidTr="00ED2EB2">
        <w:tc>
          <w:tcPr>
            <w:tcW w:w="4338" w:type="dxa"/>
          </w:tcPr>
          <w:p w:rsidR="00ED2EB2" w:rsidRDefault="00ED2EB2" w:rsidP="00ED2EB2"/>
        </w:tc>
        <w:tc>
          <w:tcPr>
            <w:tcW w:w="1800" w:type="dxa"/>
          </w:tcPr>
          <w:p w:rsidR="00ED2EB2" w:rsidRDefault="00ED2EB2" w:rsidP="00ED2EB2"/>
        </w:tc>
        <w:tc>
          <w:tcPr>
            <w:tcW w:w="1044" w:type="dxa"/>
          </w:tcPr>
          <w:p w:rsidR="00ED2EB2" w:rsidRDefault="00ED2EB2" w:rsidP="00ED2EB2"/>
        </w:tc>
        <w:tc>
          <w:tcPr>
            <w:tcW w:w="2394" w:type="dxa"/>
          </w:tcPr>
          <w:p w:rsidR="00ED2EB2" w:rsidRDefault="00ED2EB2" w:rsidP="00ED2EB2"/>
        </w:tc>
      </w:tr>
      <w:tr w:rsidR="00ED2EB2" w:rsidTr="00ED2EB2">
        <w:tc>
          <w:tcPr>
            <w:tcW w:w="4338" w:type="dxa"/>
          </w:tcPr>
          <w:p w:rsidR="00ED2EB2" w:rsidRDefault="00ED2EB2" w:rsidP="00ED2EB2"/>
        </w:tc>
        <w:tc>
          <w:tcPr>
            <w:tcW w:w="1800" w:type="dxa"/>
          </w:tcPr>
          <w:p w:rsidR="00ED2EB2" w:rsidRDefault="00ED2EB2" w:rsidP="00ED2EB2"/>
        </w:tc>
        <w:tc>
          <w:tcPr>
            <w:tcW w:w="1044" w:type="dxa"/>
          </w:tcPr>
          <w:p w:rsidR="00ED2EB2" w:rsidRDefault="00ED2EB2" w:rsidP="00ED2EB2"/>
        </w:tc>
        <w:tc>
          <w:tcPr>
            <w:tcW w:w="2394" w:type="dxa"/>
          </w:tcPr>
          <w:p w:rsidR="00ED2EB2" w:rsidRDefault="00ED2EB2" w:rsidP="00ED2EB2"/>
        </w:tc>
      </w:tr>
      <w:tr w:rsidR="00ED2EB2" w:rsidTr="00ED2EB2">
        <w:tc>
          <w:tcPr>
            <w:tcW w:w="4338" w:type="dxa"/>
          </w:tcPr>
          <w:p w:rsidR="00ED2EB2" w:rsidRDefault="00ED2EB2" w:rsidP="00ED2EB2"/>
        </w:tc>
        <w:tc>
          <w:tcPr>
            <w:tcW w:w="1800" w:type="dxa"/>
          </w:tcPr>
          <w:p w:rsidR="00ED2EB2" w:rsidRDefault="00ED2EB2" w:rsidP="00ED2EB2"/>
        </w:tc>
        <w:tc>
          <w:tcPr>
            <w:tcW w:w="1044" w:type="dxa"/>
          </w:tcPr>
          <w:p w:rsidR="00ED2EB2" w:rsidRDefault="00ED2EB2" w:rsidP="00ED2EB2"/>
        </w:tc>
        <w:tc>
          <w:tcPr>
            <w:tcW w:w="2394" w:type="dxa"/>
          </w:tcPr>
          <w:p w:rsidR="00ED2EB2" w:rsidRDefault="00ED2EB2" w:rsidP="00ED2EB2"/>
        </w:tc>
      </w:tr>
    </w:tbl>
    <w:p w:rsidR="00ED2EB2" w:rsidRDefault="00ED2EB2" w:rsidP="00ED2EB2"/>
    <w:p w:rsidR="00ED2EB2" w:rsidRDefault="00ED2EB2" w:rsidP="00ED2EB2">
      <w:pPr>
        <w:pStyle w:val="Heading2"/>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2EB2" w:rsidRPr="00ED2EB2" w:rsidRDefault="00ED2EB2" w:rsidP="00ED2EB2">
      <w:pPr>
        <w:pStyle w:val="Heading2"/>
        <w:rPr>
          <w:u w:val="single"/>
        </w:rPr>
      </w:pPr>
      <w:r>
        <w:t>Phone:</w:t>
      </w:r>
      <w:r>
        <w:rPr>
          <w:u w:val="single"/>
        </w:rPr>
        <w:tab/>
      </w:r>
      <w:r>
        <w:rPr>
          <w:u w:val="single"/>
        </w:rPr>
        <w:tab/>
      </w:r>
      <w:r>
        <w:rPr>
          <w:u w:val="single"/>
        </w:rPr>
        <w:tab/>
      </w:r>
      <w:r>
        <w:rPr>
          <w:u w:val="single"/>
        </w:rPr>
        <w:tab/>
      </w:r>
      <w:r>
        <w:rPr>
          <w:u w:val="single"/>
        </w:rPr>
        <w:tab/>
      </w:r>
    </w:p>
    <w:p w:rsidR="00ED2EB2" w:rsidRDefault="00ED2EB2" w:rsidP="00ED2EB2">
      <w:pPr>
        <w:pStyle w:val="Heading2"/>
        <w:rPr>
          <w:u w:val="single"/>
        </w:rPr>
      </w:pPr>
      <w:r>
        <w:t>Emergency Contact 1:</w:t>
      </w:r>
      <w:r>
        <w:rPr>
          <w:u w:val="single"/>
        </w:rPr>
        <w:tab/>
      </w:r>
      <w:r>
        <w:rPr>
          <w:u w:val="single"/>
        </w:rPr>
        <w:tab/>
      </w:r>
      <w:r>
        <w:rPr>
          <w:u w:val="single"/>
        </w:rPr>
        <w:tab/>
      </w:r>
      <w:r>
        <w:rPr>
          <w:u w:val="single"/>
        </w:rPr>
        <w:tab/>
      </w:r>
      <w:r>
        <w:rPr>
          <w:u w:val="single"/>
        </w:rPr>
        <w:tab/>
      </w:r>
      <w:r>
        <w:t xml:space="preserve"> Emergency #:</w:t>
      </w:r>
      <w:r>
        <w:rPr>
          <w:u w:val="single"/>
        </w:rPr>
        <w:tab/>
      </w:r>
      <w:r>
        <w:rPr>
          <w:u w:val="single"/>
        </w:rPr>
        <w:tab/>
      </w:r>
      <w:r>
        <w:rPr>
          <w:u w:val="single"/>
        </w:rPr>
        <w:tab/>
      </w:r>
    </w:p>
    <w:p w:rsidR="00ED2EB2" w:rsidRDefault="00ED2EB2" w:rsidP="00ED2EB2">
      <w:pPr>
        <w:pStyle w:val="Heading2"/>
        <w:rPr>
          <w:u w:val="single"/>
        </w:rPr>
      </w:pPr>
      <w:r>
        <w:t>Emergency Contact 2:</w:t>
      </w:r>
      <w:r>
        <w:rPr>
          <w:u w:val="single"/>
        </w:rPr>
        <w:tab/>
      </w:r>
      <w:r>
        <w:rPr>
          <w:u w:val="single"/>
        </w:rPr>
        <w:tab/>
      </w:r>
      <w:r>
        <w:rPr>
          <w:u w:val="single"/>
        </w:rPr>
        <w:tab/>
      </w:r>
      <w:r>
        <w:rPr>
          <w:u w:val="single"/>
        </w:rPr>
        <w:tab/>
      </w:r>
      <w:r>
        <w:rPr>
          <w:u w:val="single"/>
        </w:rPr>
        <w:tab/>
      </w:r>
      <w:r>
        <w:t>Emergency #:</w:t>
      </w:r>
      <w:r>
        <w:rPr>
          <w:u w:val="single"/>
        </w:rPr>
        <w:tab/>
      </w:r>
      <w:r>
        <w:rPr>
          <w:u w:val="single"/>
        </w:rPr>
        <w:tab/>
      </w:r>
      <w:r>
        <w:rPr>
          <w:u w:val="single"/>
        </w:rPr>
        <w:tab/>
      </w:r>
    </w:p>
    <w:p w:rsidR="00ED2EB2" w:rsidRPr="00ED2EB2" w:rsidRDefault="00ED2EB2" w:rsidP="00ED2EB2"/>
    <w:p w:rsidR="005B108F" w:rsidRDefault="005B108F" w:rsidP="00ED2EB2">
      <w:pPr>
        <w:jc w:val="both"/>
      </w:pPr>
      <w:r>
        <w:t xml:space="preserve">I, </w:t>
      </w:r>
      <w:r>
        <w:rPr>
          <w:u w:val="single"/>
        </w:rPr>
        <w:tab/>
      </w:r>
      <w:r>
        <w:rPr>
          <w:u w:val="single"/>
        </w:rPr>
        <w:tab/>
      </w:r>
      <w:r>
        <w:rPr>
          <w:u w:val="single"/>
        </w:rPr>
        <w:tab/>
      </w:r>
      <w:r>
        <w:rPr>
          <w:u w:val="single"/>
        </w:rPr>
        <w:tab/>
      </w:r>
      <w:r>
        <w:rPr>
          <w:u w:val="single"/>
        </w:rPr>
        <w:tab/>
      </w:r>
      <w:r>
        <w:rPr>
          <w:u w:val="single"/>
        </w:rPr>
        <w:tab/>
      </w:r>
      <w:r>
        <w:t>, the i</w:t>
      </w:r>
      <w:r w:rsidR="003B2638">
        <w:t>ndividual signing below hereby consent to</w:t>
      </w:r>
      <w:r>
        <w:t xml:space="preserve"> my </w:t>
      </w:r>
      <w:proofErr w:type="gramStart"/>
      <w:r>
        <w:t>child(</w:t>
      </w:r>
      <w:proofErr w:type="spellStart"/>
      <w:proofErr w:type="gramEnd"/>
      <w:r>
        <w:t>ren</w:t>
      </w:r>
      <w:proofErr w:type="spellEnd"/>
      <w:r>
        <w:t>) named above</w:t>
      </w:r>
      <w:r w:rsidR="003B2638">
        <w:t>, use of</w:t>
      </w:r>
      <w:r>
        <w:t xml:space="preserve"> the facilities of the Greenbrier Pool Associates (“the Pool”) including the pool, basketball, play</w:t>
      </w:r>
      <w:r w:rsidR="003B2638">
        <w:t xml:space="preserve"> area, locker rooms/restrooms, </w:t>
      </w:r>
      <w:r>
        <w:t xml:space="preserve"> picnic area, </w:t>
      </w:r>
      <w:r w:rsidR="003B2638">
        <w:t xml:space="preserve">and any and all other areas or facilities located on the Pool premises, </w:t>
      </w:r>
      <w:r>
        <w:t>in my absence and without the supervision of another guardian or responsible adult.  I AM AWARE THAT SWIMMING IS A HAZARDOUS ACTIVITY AND THAT SERIOUS INJURIES CAN OCCUR, INCLUDING DEATH.   I ACKNOWLEDGE THAT THERE IS AN INHERENT RISK OF DROWNING IN A POOL AND THAT MY CHILD(REN) ARE VOLUNTARILY PARTICIPATING IN THESE ACTIVITIES WITH KNOWLEDGE OF THE DANGER INVOLVED AND AGREE TO ASSUME ANY AND ALL RISKS OF BODILY INJURY, DEATH OR PROPERTY DAMAGE, WHETHER THESE RISKS ARE KNOWN OR UNKNOWN.</w:t>
      </w:r>
    </w:p>
    <w:p w:rsidR="003B2638" w:rsidRDefault="005B108F" w:rsidP="00ED2EB2">
      <w:pPr>
        <w:jc w:val="both"/>
      </w:pPr>
      <w:r>
        <w:t xml:space="preserve">I declare and affirm that my </w:t>
      </w:r>
      <w:proofErr w:type="gramStart"/>
      <w:r>
        <w:t>child(</w:t>
      </w:r>
      <w:proofErr w:type="spellStart"/>
      <w:proofErr w:type="gramEnd"/>
      <w:r>
        <w:t>ren</w:t>
      </w:r>
      <w:proofErr w:type="spellEnd"/>
      <w:r>
        <w:t>) are in good medical and physical condition and that the use of the Pool and its facilities does not pose any danger to my child(</w:t>
      </w:r>
      <w:proofErr w:type="spellStart"/>
      <w:r>
        <w:t>ren</w:t>
      </w:r>
      <w:proofErr w:type="spellEnd"/>
      <w:r>
        <w:t>)’s health.</w:t>
      </w:r>
      <w:r w:rsidR="003B2638">
        <w:t xml:space="preserve">  I give consent for first aid and/or emergency medical treatment to my child(</w:t>
      </w:r>
      <w:proofErr w:type="spellStart"/>
      <w:r w:rsidR="003B2638">
        <w:t>ren</w:t>
      </w:r>
      <w:proofErr w:type="spellEnd"/>
      <w:r w:rsidR="003B2638">
        <w:t>) and expressly agree to release, discharge, indemnify, and hold harmless Greenbrier Pool Associates, Inc., its officers, directors, members, employees, and agents, from any and all claims arising from the administration of first aid and/or emergency medical treatment.</w:t>
      </w:r>
    </w:p>
    <w:p w:rsidR="005B108F" w:rsidRDefault="005B108F" w:rsidP="00ED2EB2">
      <w:pPr>
        <w:jc w:val="both"/>
      </w:pPr>
      <w:r>
        <w:t xml:space="preserve"> I agree that my </w:t>
      </w:r>
      <w:proofErr w:type="gramStart"/>
      <w:r>
        <w:t>child(</w:t>
      </w:r>
      <w:proofErr w:type="spellStart"/>
      <w:proofErr w:type="gramEnd"/>
      <w:r>
        <w:t>ren</w:t>
      </w:r>
      <w:proofErr w:type="spellEnd"/>
      <w:r>
        <w:t xml:space="preserve">) will abide by all Greenbrier Pool Rules and Regulations.  I understand that these rules may be amended and that the Greenbrier Pool management and staff have authority and discretion to enforce the rules as they see fit.  I agree that my </w:t>
      </w:r>
      <w:proofErr w:type="gramStart"/>
      <w:r>
        <w:t>child(</w:t>
      </w:r>
      <w:proofErr w:type="spellStart"/>
      <w:proofErr w:type="gramEnd"/>
      <w:r>
        <w:t>ren</w:t>
      </w:r>
      <w:proofErr w:type="spellEnd"/>
      <w:r>
        <w:t xml:space="preserve">) will not engage in behavior injurious to the enjoyment of the Pool by other visitors or guests.  I understand and agree that my </w:t>
      </w:r>
      <w:proofErr w:type="gramStart"/>
      <w:r>
        <w:t>child(</w:t>
      </w:r>
      <w:proofErr w:type="spellStart"/>
      <w:proofErr w:type="gramEnd"/>
      <w:r>
        <w:t>ren</w:t>
      </w:r>
      <w:proofErr w:type="spellEnd"/>
      <w:r>
        <w:t xml:space="preserve">)’s use of the Pool </w:t>
      </w:r>
      <w:r w:rsidR="003B2638">
        <w:t xml:space="preserve">in my absence or that of another guardian or responsible adult, </w:t>
      </w:r>
      <w:r>
        <w:t>may be immediately terminated if my child(</w:t>
      </w:r>
      <w:proofErr w:type="spellStart"/>
      <w:r>
        <w:t>ren</w:t>
      </w:r>
      <w:proofErr w:type="spellEnd"/>
      <w:r>
        <w:t>)’s behavior is deemed to not be in accordance with the above.</w:t>
      </w:r>
    </w:p>
    <w:p w:rsidR="005B108F" w:rsidRDefault="005B108F" w:rsidP="00ED2EB2">
      <w:pPr>
        <w:jc w:val="both"/>
      </w:pPr>
      <w:r>
        <w:lastRenderedPageBreak/>
        <w:t xml:space="preserve">My </w:t>
      </w:r>
      <w:proofErr w:type="gramStart"/>
      <w:r>
        <w:t>child(</w:t>
      </w:r>
      <w:proofErr w:type="spellStart"/>
      <w:proofErr w:type="gramEnd"/>
      <w:r>
        <w:t>ren</w:t>
      </w:r>
      <w:proofErr w:type="spellEnd"/>
      <w:r>
        <w:t>) have my permission to swim at the Pool and participate in any activities at the Pool or its surrounding grounds in my absence.  I understand that Greenbrier Pool Associates, Inc., its officers, directors, members, employees, and agents are not responsible for any injuries or property damage which may occur during my child(</w:t>
      </w:r>
      <w:proofErr w:type="spellStart"/>
      <w:r>
        <w:t>ren</w:t>
      </w:r>
      <w:proofErr w:type="spellEnd"/>
      <w:r>
        <w:t>)’s unattended presence at the Pool and that my child(</w:t>
      </w:r>
      <w:proofErr w:type="spellStart"/>
      <w:r>
        <w:t>ren</w:t>
      </w:r>
      <w:proofErr w:type="spellEnd"/>
      <w:r>
        <w:t>)’s use of the pool and its facilities is at my child(</w:t>
      </w:r>
      <w:proofErr w:type="spellStart"/>
      <w:r>
        <w:t>ren</w:t>
      </w:r>
      <w:proofErr w:type="spellEnd"/>
      <w:r>
        <w:t>)’s and my own risk.  As a condition of my child(</w:t>
      </w:r>
      <w:proofErr w:type="spellStart"/>
      <w:r>
        <w:t>ren</w:t>
      </w:r>
      <w:proofErr w:type="spellEnd"/>
      <w:r>
        <w:t>)’s use of the Pool and its facilities, I and/or my child(</w:t>
      </w:r>
      <w:proofErr w:type="spellStart"/>
      <w:r>
        <w:t>ren</w:t>
      </w:r>
      <w:proofErr w:type="spellEnd"/>
      <w:r>
        <w:t>) expressly agree to forever discharge, waive and release Greenbrier Pool Associates, Inc., its officers, directors, members, employees, and agents</w:t>
      </w:r>
      <w:r w:rsidR="00ED2EB2">
        <w:t xml:space="preserve"> and their respective heir</w:t>
      </w:r>
      <w:r>
        <w:t>s, successors, and assign from any and all claims, demands, injuries, damages, actions or causes of action, that I or my child(</w:t>
      </w:r>
      <w:proofErr w:type="spellStart"/>
      <w:r>
        <w:t>ren</w:t>
      </w:r>
      <w:proofErr w:type="spellEnd"/>
      <w:r>
        <w:t>) may have or acquire against Greenbrier Pool Associates, Inc., its officers, directors,</w:t>
      </w:r>
      <w:r w:rsidR="00ED2EB2">
        <w:t xml:space="preserve"> </w:t>
      </w:r>
      <w:r>
        <w:t>members, employees, and agents</w:t>
      </w:r>
      <w:r w:rsidR="00ED2EB2">
        <w:t xml:space="preserve"> on account of bodily injury, and/or property damage, from any mishap, accident, loss, damage or injury</w:t>
      </w:r>
      <w:r w:rsidR="003B2638">
        <w:t>, including death,</w:t>
      </w:r>
      <w:r w:rsidR="00ED2EB2">
        <w:t xml:space="preserve"> suffered by me and/or my child(</w:t>
      </w:r>
      <w:proofErr w:type="spellStart"/>
      <w:r w:rsidR="00ED2EB2">
        <w:t>ren</w:t>
      </w:r>
      <w:proofErr w:type="spellEnd"/>
      <w:r w:rsidR="00ED2EB2">
        <w:t>) or others resulting from, connected with or caused by the use of the Pool and or the Pool’s facilities or premises.  I further agree to defend, indemnify and hold harmless Greenbrier Pool Associates, Inc., its officers, directors, members, employees, and agents from any and all claims, losses, or liability arising from, connected with or caused by me and/or my child(</w:t>
      </w:r>
      <w:proofErr w:type="spellStart"/>
      <w:r w:rsidR="00ED2EB2">
        <w:t>ren</w:t>
      </w:r>
      <w:proofErr w:type="spellEnd"/>
      <w:r w:rsidR="00ED2EB2">
        <w:t>)’s use of the Pool and/or its facilities.</w:t>
      </w:r>
      <w:r>
        <w:t xml:space="preserve"> </w:t>
      </w:r>
    </w:p>
    <w:p w:rsidR="00ED2EB2" w:rsidRDefault="00912A55" w:rsidP="00ED2EB2">
      <w:pPr>
        <w:jc w:val="both"/>
      </w:pPr>
      <w:r>
        <w:rPr>
          <w:b/>
        </w:rPr>
        <w:t>“Drop-off” children between the ages of 12 and 18 must be signed in by a parent/guardian upon each admission.</w:t>
      </w:r>
    </w:p>
    <w:p w:rsidR="00ED2EB2" w:rsidRPr="00ED2EB2" w:rsidRDefault="00ED2EB2" w:rsidP="00ED2EB2">
      <w:pPr>
        <w:spacing w:after="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ED2EB2" w:rsidRDefault="00ED2EB2" w:rsidP="00ED2EB2">
      <w:pPr>
        <w:jc w:val="both"/>
      </w:pPr>
      <w:r>
        <w:t>PARENT/GUARDIAN SIGNATURE</w:t>
      </w:r>
      <w:r>
        <w:tab/>
      </w:r>
      <w:r>
        <w:tab/>
      </w:r>
      <w:r>
        <w:tab/>
      </w:r>
      <w:r>
        <w:tab/>
      </w:r>
      <w:r>
        <w:tab/>
      </w:r>
      <w:r>
        <w:tab/>
        <w:t>DATE</w:t>
      </w:r>
    </w:p>
    <w:p w:rsidR="00ED2EB2" w:rsidRDefault="00ED2EB2" w:rsidP="00ED2EB2">
      <w:pPr>
        <w:spacing w:after="0"/>
        <w:jc w:val="both"/>
      </w:pPr>
      <w:r>
        <w:rPr>
          <w:u w:val="single"/>
        </w:rPr>
        <w:tab/>
      </w:r>
      <w:r>
        <w:rPr>
          <w:u w:val="single"/>
        </w:rPr>
        <w:tab/>
      </w:r>
      <w:r>
        <w:rPr>
          <w:u w:val="single"/>
        </w:rPr>
        <w:tab/>
      </w:r>
      <w:r>
        <w:rPr>
          <w:u w:val="single"/>
        </w:rPr>
        <w:tab/>
      </w:r>
      <w:r>
        <w:rPr>
          <w:u w:val="single"/>
        </w:rPr>
        <w:tab/>
      </w:r>
      <w:r>
        <w:rPr>
          <w:u w:val="single"/>
        </w:rPr>
        <w:tab/>
      </w:r>
      <w:r>
        <w:rPr>
          <w:u w:val="single"/>
        </w:rPr>
        <w:tab/>
      </w:r>
    </w:p>
    <w:p w:rsidR="00ED2EB2" w:rsidRDefault="00ED2EB2" w:rsidP="00ED2EB2">
      <w:pPr>
        <w:jc w:val="both"/>
      </w:pPr>
      <w:r>
        <w:t>PARENT/GUARDIAN PRINTED NAME</w:t>
      </w:r>
    </w:p>
    <w:p w:rsidR="00980397" w:rsidRPr="004A6CF8" w:rsidRDefault="00980397" w:rsidP="00ED2EB2">
      <w:pPr>
        <w:jc w:val="both"/>
        <w:rPr>
          <w:b/>
        </w:rPr>
      </w:pPr>
      <w:r w:rsidRPr="004A6CF8">
        <w:rPr>
          <w:b/>
        </w:rPr>
        <w:t>“DROP OFF” DISCIPLINARY POLICY:</w:t>
      </w:r>
    </w:p>
    <w:p w:rsidR="00980397" w:rsidRPr="004A6CF8" w:rsidRDefault="00980397" w:rsidP="00ED2EB2">
      <w:pPr>
        <w:jc w:val="both"/>
        <w:rPr>
          <w:b/>
        </w:rPr>
      </w:pPr>
      <w:r w:rsidRPr="004A6CF8">
        <w:rPr>
          <w:b/>
        </w:rPr>
        <w:t>Any child between the ages of 12 and 18 who is dropped off at the Pool without adult supervision is subject to the following disciplinary policy for violations of the code of conduct, which may be utilized in addition to or in lieu of the measures outlined in the Greenbrier Pool Rules and Regulations:</w:t>
      </w:r>
    </w:p>
    <w:p w:rsidR="00980397" w:rsidRPr="004A6CF8" w:rsidRDefault="00980397" w:rsidP="00ED2EB2">
      <w:pPr>
        <w:jc w:val="both"/>
        <w:rPr>
          <w:b/>
        </w:rPr>
      </w:pPr>
      <w:r w:rsidRPr="004A6CF8">
        <w:rPr>
          <w:b/>
        </w:rPr>
        <w:t>1.</w:t>
      </w:r>
      <w:r w:rsidRPr="004A6CF8">
        <w:rPr>
          <w:b/>
        </w:rPr>
        <w:tab/>
        <w:t>First violation:  verbal warning</w:t>
      </w:r>
    </w:p>
    <w:p w:rsidR="00980397" w:rsidRPr="004A6CF8" w:rsidRDefault="00980397" w:rsidP="00ED2EB2">
      <w:pPr>
        <w:jc w:val="both"/>
        <w:rPr>
          <w:b/>
        </w:rPr>
      </w:pPr>
      <w:r w:rsidRPr="004A6CF8">
        <w:rPr>
          <w:b/>
        </w:rPr>
        <w:t>2.</w:t>
      </w:r>
      <w:r w:rsidRPr="004A6CF8">
        <w:rPr>
          <w:b/>
        </w:rPr>
        <w:tab/>
        <w:t>Second violation:  suspension of “drop off” privileges; thereafter, the child may only attend the pool under the supervision of a parent, guardian or other authorized responsible adult, unless and until “drop off” privileges are reinstated by Pool management and/or the Board of Directors.</w:t>
      </w:r>
    </w:p>
    <w:p w:rsidR="00980397" w:rsidRPr="004A6CF8" w:rsidRDefault="00980397" w:rsidP="00ED2EB2">
      <w:pPr>
        <w:jc w:val="both"/>
        <w:rPr>
          <w:b/>
        </w:rPr>
      </w:pPr>
      <w:r w:rsidRPr="004A6CF8">
        <w:rPr>
          <w:b/>
        </w:rPr>
        <w:t>I have read and understand the foregoing “drop off” disciplinary policy and agree to its terms, which may be utilized in addition to or in lieu of the disciplinary measures</w:t>
      </w:r>
      <w:r w:rsidR="00E61CE7">
        <w:rPr>
          <w:b/>
        </w:rPr>
        <w:t xml:space="preserve"> outlined in the Rules and Regulations</w:t>
      </w:r>
      <w:r w:rsidRPr="004A6CF8">
        <w:rPr>
          <w:b/>
        </w:rPr>
        <w:t>.</w:t>
      </w:r>
    </w:p>
    <w:p w:rsidR="00980397" w:rsidRDefault="00980397" w:rsidP="00980397">
      <w:pPr>
        <w:spacing w:after="0"/>
        <w:jc w:val="both"/>
      </w:pPr>
      <w:r>
        <w:rPr>
          <w:u w:val="single"/>
        </w:rPr>
        <w:tab/>
      </w:r>
      <w:r>
        <w:rPr>
          <w:u w:val="single"/>
        </w:rPr>
        <w:tab/>
      </w:r>
      <w:r>
        <w:tab/>
      </w:r>
      <w:r>
        <w:tab/>
      </w:r>
      <w:r>
        <w:tab/>
      </w:r>
      <w:r>
        <w:tab/>
      </w:r>
      <w:r>
        <w:tab/>
      </w:r>
      <w:r>
        <w:tab/>
      </w:r>
      <w:r>
        <w:tab/>
      </w:r>
      <w:r>
        <w:rPr>
          <w:u w:val="single"/>
        </w:rPr>
        <w:tab/>
      </w:r>
      <w:r>
        <w:rPr>
          <w:u w:val="single"/>
        </w:rPr>
        <w:tab/>
      </w:r>
      <w:r>
        <w:rPr>
          <w:u w:val="single"/>
        </w:rPr>
        <w:tab/>
      </w:r>
    </w:p>
    <w:p w:rsidR="00980397" w:rsidRPr="00ED2EB2" w:rsidRDefault="00980397" w:rsidP="00ED2EB2">
      <w:pPr>
        <w:jc w:val="both"/>
      </w:pPr>
      <w:r>
        <w:t>INITIALS</w:t>
      </w:r>
      <w:r>
        <w:tab/>
      </w:r>
      <w:r>
        <w:tab/>
      </w:r>
      <w:r>
        <w:tab/>
      </w:r>
      <w:r>
        <w:tab/>
      </w:r>
      <w:r>
        <w:tab/>
      </w:r>
      <w:r>
        <w:tab/>
      </w:r>
      <w:r>
        <w:tab/>
      </w:r>
      <w:r>
        <w:tab/>
        <w:t>DATE</w:t>
      </w:r>
    </w:p>
    <w:sectPr w:rsidR="00980397" w:rsidRPr="00ED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8F"/>
    <w:rsid w:val="002F59E5"/>
    <w:rsid w:val="00391639"/>
    <w:rsid w:val="003B2638"/>
    <w:rsid w:val="00495A9E"/>
    <w:rsid w:val="004A6CF8"/>
    <w:rsid w:val="005B108F"/>
    <w:rsid w:val="005C43AB"/>
    <w:rsid w:val="0090223D"/>
    <w:rsid w:val="00912A55"/>
    <w:rsid w:val="00980397"/>
    <w:rsid w:val="00D40FA1"/>
    <w:rsid w:val="00E61CE7"/>
    <w:rsid w:val="00ED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format">
    <w:name w:val="Memo format"/>
    <w:basedOn w:val="BodyTextFirstIndent"/>
    <w:qFormat/>
    <w:rsid w:val="00391639"/>
    <w:pPr>
      <w:spacing w:after="240" w:line="240" w:lineRule="auto"/>
      <w:ind w:firstLine="1440"/>
      <w:jc w:val="both"/>
    </w:pPr>
    <w:rPr>
      <w:rFonts w:ascii="Times New Roman" w:eastAsiaTheme="majorEastAsia" w:hAnsi="Times New Roman" w:cs="Times New Roman"/>
      <w:sz w:val="26"/>
    </w:rPr>
  </w:style>
  <w:style w:type="paragraph" w:styleId="BodyText">
    <w:name w:val="Body Text"/>
    <w:basedOn w:val="Normal"/>
    <w:link w:val="BodyTextChar"/>
    <w:uiPriority w:val="99"/>
    <w:semiHidden/>
    <w:unhideWhenUsed/>
    <w:rsid w:val="005C43AB"/>
    <w:pPr>
      <w:spacing w:after="120"/>
    </w:pPr>
  </w:style>
  <w:style w:type="character" w:customStyle="1" w:styleId="BodyTextChar">
    <w:name w:val="Body Text Char"/>
    <w:basedOn w:val="DefaultParagraphFont"/>
    <w:link w:val="BodyText"/>
    <w:uiPriority w:val="99"/>
    <w:semiHidden/>
    <w:rsid w:val="005C43AB"/>
  </w:style>
  <w:style w:type="paragraph" w:styleId="BodyTextFirstIndent">
    <w:name w:val="Body Text First Indent"/>
    <w:basedOn w:val="BodyText"/>
    <w:link w:val="BodyTextFirstIndentChar"/>
    <w:uiPriority w:val="99"/>
    <w:semiHidden/>
    <w:unhideWhenUsed/>
    <w:rsid w:val="005C43AB"/>
    <w:pPr>
      <w:spacing w:after="200"/>
      <w:ind w:firstLine="360"/>
    </w:pPr>
  </w:style>
  <w:style w:type="character" w:customStyle="1" w:styleId="BodyTextFirstIndentChar">
    <w:name w:val="Body Text First Indent Char"/>
    <w:basedOn w:val="BodyTextChar"/>
    <w:link w:val="BodyTextFirstIndent"/>
    <w:uiPriority w:val="99"/>
    <w:semiHidden/>
    <w:rsid w:val="005C43AB"/>
  </w:style>
  <w:style w:type="character" w:customStyle="1" w:styleId="Heading1Char">
    <w:name w:val="Heading 1 Char"/>
    <w:basedOn w:val="DefaultParagraphFont"/>
    <w:link w:val="Heading1"/>
    <w:uiPriority w:val="9"/>
    <w:rsid w:val="005B10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EB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D2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format">
    <w:name w:val="Memo format"/>
    <w:basedOn w:val="BodyTextFirstIndent"/>
    <w:qFormat/>
    <w:rsid w:val="00391639"/>
    <w:pPr>
      <w:spacing w:after="240" w:line="240" w:lineRule="auto"/>
      <w:ind w:firstLine="1440"/>
      <w:jc w:val="both"/>
    </w:pPr>
    <w:rPr>
      <w:rFonts w:ascii="Times New Roman" w:eastAsiaTheme="majorEastAsia" w:hAnsi="Times New Roman" w:cs="Times New Roman"/>
      <w:sz w:val="26"/>
    </w:rPr>
  </w:style>
  <w:style w:type="paragraph" w:styleId="BodyText">
    <w:name w:val="Body Text"/>
    <w:basedOn w:val="Normal"/>
    <w:link w:val="BodyTextChar"/>
    <w:uiPriority w:val="99"/>
    <w:semiHidden/>
    <w:unhideWhenUsed/>
    <w:rsid w:val="005C43AB"/>
    <w:pPr>
      <w:spacing w:after="120"/>
    </w:pPr>
  </w:style>
  <w:style w:type="character" w:customStyle="1" w:styleId="BodyTextChar">
    <w:name w:val="Body Text Char"/>
    <w:basedOn w:val="DefaultParagraphFont"/>
    <w:link w:val="BodyText"/>
    <w:uiPriority w:val="99"/>
    <w:semiHidden/>
    <w:rsid w:val="005C43AB"/>
  </w:style>
  <w:style w:type="paragraph" w:styleId="BodyTextFirstIndent">
    <w:name w:val="Body Text First Indent"/>
    <w:basedOn w:val="BodyText"/>
    <w:link w:val="BodyTextFirstIndentChar"/>
    <w:uiPriority w:val="99"/>
    <w:semiHidden/>
    <w:unhideWhenUsed/>
    <w:rsid w:val="005C43AB"/>
    <w:pPr>
      <w:spacing w:after="200"/>
      <w:ind w:firstLine="360"/>
    </w:pPr>
  </w:style>
  <w:style w:type="character" w:customStyle="1" w:styleId="BodyTextFirstIndentChar">
    <w:name w:val="Body Text First Indent Char"/>
    <w:basedOn w:val="BodyTextChar"/>
    <w:link w:val="BodyTextFirstIndent"/>
    <w:uiPriority w:val="99"/>
    <w:semiHidden/>
    <w:rsid w:val="005C43AB"/>
  </w:style>
  <w:style w:type="character" w:customStyle="1" w:styleId="Heading1Char">
    <w:name w:val="Heading 1 Char"/>
    <w:basedOn w:val="DefaultParagraphFont"/>
    <w:link w:val="Heading1"/>
    <w:uiPriority w:val="9"/>
    <w:rsid w:val="005B10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EB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D2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Kleeh, Teresa</dc:creator>
  <cp:lastModifiedBy>Kleeh, Teresa</cp:lastModifiedBy>
  <cp:revision>8</cp:revision>
  <dcterms:created xsi:type="dcterms:W3CDTF">2014-04-30T20:09:00Z</dcterms:created>
  <dcterms:modified xsi:type="dcterms:W3CDTF">2015-01-27T15:09:00Z</dcterms:modified>
</cp:coreProperties>
</file>